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B2FBC" w14:textId="77777777" w:rsidR="00F5688B" w:rsidRPr="00F5688B" w:rsidRDefault="00F5688B" w:rsidP="00F5688B">
      <w:hyperlink r:id="rId4" w:history="1">
        <w:r w:rsidRPr="00F5688B">
          <w:rPr>
            <w:rStyle w:val="Collegamentoipertestuale"/>
          </w:rPr>
          <w:t>https://dati.anticorruzione.it/superset/dashboard/dettaglio_cig/?UUID=79096360-1f34-45f3-9428-6291d4e814f6&amp;cig=B45BFB4FAD</w:t>
        </w:r>
      </w:hyperlink>
    </w:p>
    <w:p w14:paraId="0798AEBA" w14:textId="77777777" w:rsidR="006469D2" w:rsidRDefault="006469D2"/>
    <w:sectPr w:rsidR="006469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9D2"/>
    <w:rsid w:val="00133D8C"/>
    <w:rsid w:val="00173DC5"/>
    <w:rsid w:val="006469D2"/>
    <w:rsid w:val="007E5D98"/>
    <w:rsid w:val="00873238"/>
    <w:rsid w:val="00DA0CDA"/>
    <w:rsid w:val="00F036D6"/>
    <w:rsid w:val="00F5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47CF1"/>
  <w15:chartTrackingRefBased/>
  <w15:docId w15:val="{3C3AC0CF-1F38-4F7E-9516-2CD90AF2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469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69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469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469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469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69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469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469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469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469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469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469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469D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469D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69D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469D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469D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469D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69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69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469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69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469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469D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469D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469D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69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69D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469D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69D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6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dettaglio_cig/?UUID=79096360-1f34-45f3-9428-6291d4e814f6&amp;cig=B45BFB4FA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3</cp:revision>
  <dcterms:created xsi:type="dcterms:W3CDTF">2025-06-16T07:59:00Z</dcterms:created>
  <dcterms:modified xsi:type="dcterms:W3CDTF">2025-07-14T08:57:00Z</dcterms:modified>
</cp:coreProperties>
</file>